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51"/>
        <w:gridCol w:w="79"/>
        <w:gridCol w:w="660"/>
        <w:gridCol w:w="241"/>
        <w:gridCol w:w="480"/>
        <w:gridCol w:w="171"/>
        <w:gridCol w:w="1635"/>
        <w:gridCol w:w="169"/>
        <w:gridCol w:w="508"/>
        <w:gridCol w:w="981"/>
        <w:gridCol w:w="288"/>
        <w:gridCol w:w="254"/>
        <w:gridCol w:w="1396"/>
        <w:gridCol w:w="761"/>
        <w:gridCol w:w="1449"/>
      </w:tblGrid>
      <w:tr w:rsidR="00F11E31" w:rsidRPr="008276D8" w14:paraId="2C7A8209" w14:textId="77777777" w:rsidTr="00A2765B">
        <w:trPr>
          <w:trHeight w:val="202"/>
        </w:trPr>
        <w:tc>
          <w:tcPr>
            <w:tcW w:w="47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F24F44" w14:textId="77777777" w:rsidR="00F11E31" w:rsidRPr="008276D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8276D8">
              <w:rPr>
                <w:rFonts w:ascii="Times New Roman" w:hAnsi="Times New Roman" w:cs="Times New Roman"/>
                <w:b/>
                <w:bCs/>
              </w:rPr>
              <w:t xml:space="preserve">Име и презиме 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D7D7B2" w14:textId="77777777" w:rsidR="00F11E31" w:rsidRPr="008276D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8276D8">
              <w:rPr>
                <w:rFonts w:ascii="Times New Roman" w:hAnsi="Times New Roman" w:cs="Times New Roman"/>
                <w:b/>
                <w:bCs/>
                <w:kern w:val="2"/>
              </w:rPr>
              <w:t xml:space="preserve">Ирис Н. Бјелица Влајић </w:t>
            </w:r>
          </w:p>
        </w:tc>
      </w:tr>
      <w:tr w:rsidR="00F11E31" w:rsidRPr="00782768" w14:paraId="42DE9608" w14:textId="77777777" w:rsidTr="00A2765B">
        <w:trPr>
          <w:trHeight w:val="202"/>
        </w:trPr>
        <w:tc>
          <w:tcPr>
            <w:tcW w:w="47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DB59D9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Звање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12DE14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kern w:val="2"/>
              </w:rPr>
              <w:t>Редовни професор</w:t>
            </w:r>
          </w:p>
        </w:tc>
      </w:tr>
      <w:tr w:rsidR="00F11E31" w:rsidRPr="00782768" w14:paraId="704BAD3F" w14:textId="77777777" w:rsidTr="00A2765B">
        <w:trPr>
          <w:trHeight w:val="402"/>
        </w:trPr>
        <w:tc>
          <w:tcPr>
            <w:tcW w:w="47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2E98E7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ACDA9E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F11E31" w:rsidRPr="00782768" w14:paraId="29FA2118" w14:textId="77777777" w:rsidTr="00A2765B">
        <w:trPr>
          <w:trHeight w:val="202"/>
        </w:trPr>
        <w:tc>
          <w:tcPr>
            <w:tcW w:w="47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423F87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8BD869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Међународноправна</w:t>
            </w:r>
          </w:p>
        </w:tc>
      </w:tr>
      <w:tr w:rsidR="00F11E31" w:rsidRPr="00782768" w14:paraId="1AA40DDB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D44D3D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F11E31" w:rsidRPr="00782768" w14:paraId="6388601D" w14:textId="77777777" w:rsidTr="00A2765B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B4453B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Избор у звање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D0A486" w14:textId="77777777" w:rsidR="00F11E31" w:rsidRPr="00782768" w:rsidRDefault="00F11E31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Година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449C71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Институција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328D52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Научна или уметничка област 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64366B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Ужа научна, уметничка или стручна област</w:t>
            </w:r>
          </w:p>
        </w:tc>
      </w:tr>
      <w:tr w:rsidR="00F11E31" w:rsidRPr="00782768" w14:paraId="4D7AD322" w14:textId="77777777" w:rsidTr="00A2765B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DC300D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Редовни професор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2C0B55" w14:textId="77777777" w:rsidR="00F11E31" w:rsidRPr="00782768" w:rsidRDefault="00F11E31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2024.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BBA6F4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00BEC7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A38D90" w14:textId="77777777" w:rsidR="00F11E31" w:rsidRPr="00782768" w:rsidRDefault="00F11E31" w:rsidP="00A2765B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Међународноправна</w:t>
            </w:r>
          </w:p>
        </w:tc>
      </w:tr>
      <w:tr w:rsidR="00F11E31" w:rsidRPr="00782768" w14:paraId="1FD9CBF1" w14:textId="77777777" w:rsidTr="00A2765B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02A912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kern w:val="2"/>
              </w:rPr>
              <w:t>Ванредни професор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1D230F" w14:textId="77777777" w:rsidR="00F11E31" w:rsidRPr="00782768" w:rsidRDefault="00F11E31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2021.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D6B251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Универзитет одбране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83AC4A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7544B6" w14:textId="77777777" w:rsidR="00F11E31" w:rsidRPr="00782768" w:rsidRDefault="00F11E31" w:rsidP="00A2765B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Правне науке</w:t>
            </w:r>
          </w:p>
        </w:tc>
      </w:tr>
      <w:tr w:rsidR="00F11E31" w:rsidRPr="00782768" w14:paraId="719177A4" w14:textId="77777777" w:rsidTr="00A2765B">
        <w:trPr>
          <w:trHeight w:val="2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719D85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kern w:val="2"/>
              </w:rPr>
              <w:t>Доцент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B496EF" w14:textId="77777777" w:rsidR="00F11E31" w:rsidRPr="00782768" w:rsidRDefault="00F11E31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2015.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0F41B0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Универзитет Алфа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57F3D9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32AFDC" w14:textId="77777777" w:rsidR="00F11E31" w:rsidRPr="00782768" w:rsidRDefault="00F11E31" w:rsidP="00A2765B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Правне науке</w:t>
            </w:r>
          </w:p>
        </w:tc>
      </w:tr>
      <w:tr w:rsidR="00F11E31" w:rsidRPr="00782768" w14:paraId="5B2E753A" w14:textId="77777777" w:rsidTr="00A2765B">
        <w:trPr>
          <w:trHeight w:val="2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A7BDEB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kern w:val="2"/>
              </w:rPr>
              <w:t>Докторат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2DDD93" w14:textId="77777777" w:rsidR="00F11E31" w:rsidRPr="00782768" w:rsidRDefault="00F11E31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2010.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9A3E53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Правни факултет Универзитета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55BB88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085841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Право</w:t>
            </w:r>
          </w:p>
        </w:tc>
      </w:tr>
      <w:tr w:rsidR="00F11E31" w:rsidRPr="00782768" w14:paraId="4F2BB1AC" w14:textId="77777777" w:rsidTr="00A2765B">
        <w:trPr>
          <w:trHeight w:val="44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541415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kern w:val="2"/>
              </w:rPr>
              <w:t>Магистратура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931ADB" w14:textId="77777777" w:rsidR="00F11E31" w:rsidRPr="00782768" w:rsidRDefault="00F11E31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2003.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A7A2A5D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Правни факултет Универзитета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B7ED5B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197F0B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Право</w:t>
            </w:r>
          </w:p>
        </w:tc>
      </w:tr>
      <w:tr w:rsidR="00F11E31" w:rsidRPr="00782768" w14:paraId="2E9E6DBA" w14:textId="77777777" w:rsidTr="00A2765B">
        <w:trPr>
          <w:trHeight w:val="2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A4BE3CE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kern w:val="2"/>
              </w:rPr>
              <w:t>Диплома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6F4B40" w14:textId="77777777" w:rsidR="00F11E31" w:rsidRPr="00782768" w:rsidRDefault="00F11E31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1998.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A6A1ED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  <w:lang w:val="ru-RU"/>
              </w:rPr>
              <w:t>Правни факултет Универзитета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79EEC78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E29C99" w14:textId="77777777" w:rsidR="00F11E31" w:rsidRPr="00782768" w:rsidRDefault="00F11E31" w:rsidP="00A2765B">
            <w:pPr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RS"/>
              </w:rPr>
              <w:t>Право</w:t>
            </w:r>
          </w:p>
        </w:tc>
      </w:tr>
      <w:tr w:rsidR="00F11E31" w:rsidRPr="00782768" w14:paraId="682078FA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E451BD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11E31" w:rsidRPr="00782768" w14:paraId="73681C47" w14:textId="77777777" w:rsidTr="00A2765B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CE0D4D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E10DD4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Ознака предмета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DC4319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Назив предмета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07020D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Вид наставе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E6A31C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Назив студијског програма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0C42B5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Врста студија </w:t>
            </w:r>
          </w:p>
        </w:tc>
      </w:tr>
      <w:tr w:rsidR="00F11E31" w:rsidRPr="00782768" w14:paraId="0EE9F466" w14:textId="77777777" w:rsidTr="00A2765B">
        <w:trPr>
          <w:trHeight w:val="641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11B9AA" w14:textId="77777777" w:rsidR="00F11E31" w:rsidRPr="00782768" w:rsidRDefault="00F11E31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0CA1EC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2.04.24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ACBB9E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Међународно јавно право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7A670EB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Предавања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46BD04" w14:textId="77777777" w:rsidR="00F11E31" w:rsidRPr="00782768" w:rsidRDefault="00F11E31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Безбедност ДЛС, Право, Право ВЈТ, Право ДЛС, 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Безбедност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CE0D88" w14:textId="77777777" w:rsidR="00F11E31" w:rsidRPr="00782768" w:rsidRDefault="00F11E31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ОАС</w:t>
            </w:r>
          </w:p>
        </w:tc>
      </w:tr>
      <w:tr w:rsidR="00F11E31" w:rsidRPr="00782768" w14:paraId="1220016C" w14:textId="77777777" w:rsidTr="00A2765B">
        <w:trPr>
          <w:trHeight w:val="42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51A64D" w14:textId="77777777" w:rsidR="00F11E31" w:rsidRPr="00782768" w:rsidRDefault="00F11E31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65A91F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2.04.28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15D93D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Дипломатско и конзуларно право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3BBDDF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Предавања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FDD25" w14:textId="77777777" w:rsidR="00F11E31" w:rsidRPr="00782768" w:rsidRDefault="00F11E31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Право, Право ВЈТ, Право ДЛС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0392B5" w14:textId="77777777" w:rsidR="00F11E31" w:rsidRPr="00782768" w:rsidRDefault="00F11E31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ОАС</w:t>
            </w:r>
          </w:p>
        </w:tc>
      </w:tr>
      <w:tr w:rsidR="00F11E31" w:rsidRPr="00782768" w14:paraId="5AE5CA1A" w14:textId="77777777" w:rsidTr="00A2765B">
        <w:trPr>
          <w:trHeight w:val="2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E353A3" w14:textId="77777777" w:rsidR="00F11E31" w:rsidRPr="00782768" w:rsidRDefault="00F11E31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0C9863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03СДП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3EF7B0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Савремена дипломатија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B10018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Предавања и вежбе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5D546F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МБ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7D1D9D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МАС</w:t>
            </w:r>
          </w:p>
        </w:tc>
      </w:tr>
      <w:tr w:rsidR="00F11E31" w:rsidRPr="00782768" w14:paraId="2B843793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873EE2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F11E31" w:rsidRPr="00782768" w14:paraId="41731813" w14:textId="77777777" w:rsidTr="00A2765B">
        <w:trPr>
          <w:trHeight w:val="6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4C338" w14:textId="77777777" w:rsidR="00F11E31" w:rsidRPr="00782768" w:rsidRDefault="00F11E31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D1F363" w14:textId="77777777" w:rsidR="00F11E31" w:rsidRPr="00782768" w:rsidRDefault="00F11E31" w:rsidP="00A2765B">
            <w:pPr>
              <w:pStyle w:val="Body"/>
              <w:tabs>
                <w:tab w:val="left" w:pos="886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Бјелица Влајић И,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(2024) Права, обавезе и одговорност државе и њених представника у мировним мисијама, Годишњак Факултета за пословне студије и право, бр. 2 том </w:t>
            </w:r>
            <w:r w:rsidRPr="00782768">
              <w:rPr>
                <w:rFonts w:ascii="Times New Roman" w:hAnsi="Times New Roman" w:cs="Times New Roman"/>
                <w:lang w:val="en-US"/>
              </w:rPr>
              <w:t>I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, 2024, стр. 23-39 </w:t>
            </w:r>
            <w:r w:rsidRPr="00782768">
              <w:rPr>
                <w:rFonts w:ascii="Times New Roman" w:hAnsi="Times New Roman" w:cs="Times New Roman"/>
                <w:lang w:val="en-US"/>
              </w:rPr>
              <w:t>ISSN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3009-2019 (</w:t>
            </w:r>
            <w:r w:rsidRPr="00782768">
              <w:rPr>
                <w:rFonts w:ascii="Times New Roman" w:hAnsi="Times New Roman" w:cs="Times New Roman"/>
                <w:lang w:val="en-US"/>
              </w:rPr>
              <w:t>Online</w:t>
            </w:r>
            <w:r w:rsidRPr="00782768">
              <w:rPr>
                <w:rFonts w:ascii="Times New Roman" w:hAnsi="Times New Roman" w:cs="Times New Roman"/>
                <w:lang w:val="ru-RU"/>
              </w:rPr>
              <w:t>)</w:t>
            </w:r>
            <w:hyperlink r:id="rId4" w:history="1"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https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www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fpsp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edu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rs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sites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default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files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/2024-10/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Godis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%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CC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%8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Cnjak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%20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FPSP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%202024%20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Tom</w:t>
              </w:r>
              <w:r w:rsidRPr="00322065">
                <w:rPr>
                  <w:rStyle w:val="Hyperlink"/>
                  <w:rFonts w:ascii="Times New Roman" w:hAnsi="Times New Roman" w:cs="Times New Roman"/>
                  <w:lang w:val="ru-RU"/>
                </w:rPr>
                <w:t>%202.</w:t>
              </w:r>
              <w:r w:rsidRPr="00322065">
                <w:rPr>
                  <w:rStyle w:val="Hyperlink"/>
                  <w:rFonts w:ascii="Times New Roman" w:hAnsi="Times New Roman" w:cs="Times New Roman"/>
                  <w:lang w:val="en-US"/>
                </w:rPr>
                <w:t>pdf</w:t>
              </w:r>
            </w:hyperlink>
          </w:p>
        </w:tc>
      </w:tr>
      <w:tr w:rsidR="00F11E31" w:rsidRPr="00782768" w14:paraId="28A881B2" w14:textId="77777777" w:rsidTr="00A2765B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F5529" w14:textId="77777777" w:rsidR="00F11E31" w:rsidRPr="00782768" w:rsidRDefault="00F11E31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lastRenderedPageBreak/>
              <w:t>2.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22F1F2" w14:textId="77777777" w:rsidR="00F11E31" w:rsidRPr="00782768" w:rsidRDefault="00F11E31" w:rsidP="00A2765B">
            <w:pPr>
              <w:pStyle w:val="Body"/>
              <w:tabs>
                <w:tab w:val="left" w:pos="886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VASIĆ</w:t>
            </w:r>
            <w:r w:rsidRPr="00782768">
              <w:rPr>
                <w:rFonts w:ascii="Times New Roman" w:hAnsi="Times New Roman" w:cs="Times New Roman"/>
                <w:lang w:val="nl-NL"/>
              </w:rPr>
              <w:t>, Du</w:t>
            </w:r>
            <w:r w:rsidRPr="00782768">
              <w:rPr>
                <w:rFonts w:ascii="Times New Roman" w:hAnsi="Times New Roman" w:cs="Times New Roman"/>
              </w:rPr>
              <w:t>š</w:t>
            </w:r>
            <w:r w:rsidRPr="00782768">
              <w:rPr>
                <w:rFonts w:ascii="Times New Roman" w:hAnsi="Times New Roman" w:cs="Times New Roman"/>
                <w:lang w:val="de-DE"/>
              </w:rPr>
              <w:t>an, STANKOVI</w:t>
            </w:r>
            <w:r w:rsidRPr="00782768">
              <w:rPr>
                <w:rFonts w:ascii="Times New Roman" w:hAnsi="Times New Roman" w:cs="Times New Roman"/>
              </w:rPr>
              <w:t xml:space="preserve">Ć, Vladan,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BJELICA VLAJIĆ</w:t>
            </w:r>
            <w:r w:rsidRPr="00782768">
              <w:rPr>
                <w:rFonts w:ascii="Times New Roman" w:hAnsi="Times New Roman" w:cs="Times New Roman"/>
                <w:b/>
                <w:bCs/>
                <w:lang w:val="pt-PT"/>
              </w:rPr>
              <w:t>, Iris.</w:t>
            </w:r>
            <w:r w:rsidRPr="00782768">
              <w:rPr>
                <w:rFonts w:ascii="Times New Roman" w:hAnsi="Times New Roman" w:cs="Times New Roman"/>
              </w:rPr>
              <w:t xml:space="preserve"> Slučaj Esekibo između pravde i međunarodnog prava. U: KOČ</w:t>
            </w:r>
            <w:r w:rsidRPr="00782768">
              <w:rPr>
                <w:rFonts w:ascii="Times New Roman" w:hAnsi="Times New Roman" w:cs="Times New Roman"/>
                <w:lang w:val="nl-NL"/>
              </w:rPr>
              <w:t>OVI</w:t>
            </w:r>
            <w:r w:rsidRPr="00782768">
              <w:rPr>
                <w:rFonts w:ascii="Times New Roman" w:hAnsi="Times New Roman" w:cs="Times New Roman"/>
              </w:rPr>
              <w:t>Ć, Petar (ur.), et al. </w:t>
            </w:r>
            <w:r w:rsidRPr="00782768">
              <w:rPr>
                <w:rFonts w:ascii="Times New Roman" w:hAnsi="Times New Roman" w:cs="Times New Roman"/>
                <w:i/>
                <w:iCs/>
              </w:rPr>
              <w:t>Zbornik radova</w:t>
            </w:r>
            <w:r w:rsidRPr="00782768">
              <w:rPr>
                <w:rFonts w:ascii="Times New Roman" w:hAnsi="Times New Roman" w:cs="Times New Roman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497-518. ISBN 978-86-82650-00-3. [COBISS.SR-ID </w:t>
            </w:r>
            <w:hyperlink r:id="rId5" w:history="1">
              <w:r w:rsidRPr="00782768">
                <w:rPr>
                  <w:rStyle w:val="Hyperlink"/>
                  <w:rFonts w:ascii="Times New Roman" w:hAnsi="Times New Roman" w:cs="Times New Roman"/>
                </w:rPr>
                <w:t>149947401</w:t>
              </w:r>
            </w:hyperlink>
            <w:r w:rsidRPr="00782768">
              <w:rPr>
                <w:rFonts w:ascii="Times New Roman" w:hAnsi="Times New Roman" w:cs="Times New Roman"/>
              </w:rPr>
              <w:t>]</w:t>
            </w:r>
          </w:p>
        </w:tc>
      </w:tr>
      <w:tr w:rsidR="00F11E31" w:rsidRPr="00782768" w14:paraId="2096AA42" w14:textId="77777777" w:rsidTr="00A2765B">
        <w:trPr>
          <w:trHeight w:val="6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446A7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3.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976F53" w14:textId="77777777" w:rsidR="00F11E31" w:rsidRPr="00782768" w:rsidRDefault="00F11E31" w:rsidP="00A2765B">
            <w:pPr>
              <w:pStyle w:val="Default"/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Bjelica Vlajić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Iris, 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Serbian armed forces as a factor of international cooperation and eurointegration, Vojno delo, 2021, vol. 73, iss. 3, pp. 48/59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, Institut za strategijska istraživanja Beograd,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  <w:color w:val="666666"/>
                <w:sz w:val="20"/>
                <w:szCs w:val="20"/>
                <w:lang w:val="fr-FR"/>
              </w:rPr>
              <w:t>DOI</w:t>
            </w:r>
            <w:r w:rsidRPr="00782768">
              <w:rPr>
                <w:rStyle w:val="None"/>
                <w:rFonts w:ascii="Times New Roman" w:hAnsi="Times New Roman" w:cs="Times New Roman"/>
                <w:color w:val="444444"/>
                <w:sz w:val="20"/>
                <w:szCs w:val="20"/>
              </w:rPr>
              <w:t>: </w:t>
            </w:r>
            <w:hyperlink r:id="rId6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sz w:val="20"/>
                  <w:szCs w:val="20"/>
                  <w:u w:color="0000FF"/>
                </w:rPr>
                <w:t>10.5937/vojdelo2103048V</w:t>
              </w:r>
            </w:hyperlink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sz w:val="20"/>
                  <w:szCs w:val="20"/>
                  <w:u w:color="0000FF"/>
                </w:rPr>
                <w:t>https://scindeks.ceon.rs/article.aspx?artid=0042-84262103048B&amp;lang=en</w:t>
              </w:r>
            </w:hyperlink>
          </w:p>
        </w:tc>
      </w:tr>
      <w:tr w:rsidR="00F11E31" w:rsidRPr="00782768" w14:paraId="38E23074" w14:textId="77777777" w:rsidTr="00A2765B">
        <w:trPr>
          <w:trHeight w:val="6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E570E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4.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2E8CF3" w14:textId="77777777" w:rsidR="00F11E31" w:rsidRPr="00782768" w:rsidRDefault="00F11E31" w:rsidP="00A2765B">
            <w:pPr>
              <w:pStyle w:val="Body"/>
              <w:tabs>
                <w:tab w:val="left" w:pos="886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Бјелица Влајић, И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(2024) Делотворност и сврсисходност привремених мера Међународног суда Правде, Војно дело, Министарство одбране РС, Институт за стратегијска истраживања, Београд, бр. 3/2024, </w:t>
            </w:r>
            <w:r w:rsidRPr="00782768">
              <w:rPr>
                <w:rStyle w:val="None"/>
                <w:rFonts w:ascii="Times New Roman" w:hAnsi="Times New Roman" w:cs="Times New Roman"/>
                <w:lang w:val="en-US"/>
              </w:rPr>
              <w:t>ISSN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0042-8426 </w:t>
            </w:r>
            <w:r w:rsidRPr="00782768">
              <w:rPr>
                <w:rStyle w:val="None"/>
                <w:rFonts w:ascii="Times New Roman" w:hAnsi="Times New Roman" w:cs="Times New Roman"/>
                <w:lang w:val="en-US"/>
              </w:rPr>
              <w:t>eISSN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2683-5703 </w:t>
            </w:r>
            <w:hyperlink r:id="rId8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vojnodelo.mod.gov.rs</w:t>
              </w:r>
            </w:hyperlink>
          </w:p>
        </w:tc>
      </w:tr>
      <w:tr w:rsidR="00F11E31" w:rsidRPr="00782768" w14:paraId="39AC0248" w14:textId="77777777" w:rsidTr="00A2765B">
        <w:trPr>
          <w:trHeight w:val="4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99473" w14:textId="77777777" w:rsidR="00F11E31" w:rsidRPr="00782768" w:rsidRDefault="00F11E31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70F676" w14:textId="77777777" w:rsidR="00F11E31" w:rsidRPr="00782768" w:rsidRDefault="00F11E31" w:rsidP="00A2765B">
            <w:pPr>
              <w:tabs>
                <w:tab w:val="left" w:pos="8860"/>
              </w:tabs>
              <w:spacing w:line="280" w:lineRule="atLeast"/>
              <w:outlineLvl w:val="0"/>
              <w:rPr>
                <w:sz w:val="20"/>
                <w:szCs w:val="20"/>
              </w:rPr>
            </w:pPr>
            <w:r w:rsidRPr="00782768">
              <w:rPr>
                <w:rStyle w:val="None"/>
                <w:rFonts w:eastAsia="Calibri"/>
                <w:b/>
                <w:bCs/>
                <w:color w:val="000000"/>
                <w:sz w:val="20"/>
                <w:szCs w:val="20"/>
              </w:rPr>
              <w:t xml:space="preserve">Bjelica Vlajić I., 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>(2016) International relations in the light of agreement on Iran’s nuclear program, Vojno delo, vol. 68 br. 5 str. 99-105 ISSN: 0042-8426 </w:t>
            </w:r>
            <w:r w:rsidRPr="00782768">
              <w:rPr>
                <w:rFonts w:eastAsia="Calibri"/>
                <w:color w:val="000000"/>
                <w:sz w:val="20"/>
                <w:szCs w:val="20"/>
                <w:lang w:val="fr-FR"/>
              </w:rPr>
              <w:t>DOI: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> </w:t>
            </w:r>
            <w:hyperlink r:id="rId9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10.5937/vojdelo1605099B</w:t>
              </w:r>
            </w:hyperlink>
            <w:r w:rsidRPr="00782768">
              <w:rPr>
                <w:rFonts w:eastAsia="Calibri"/>
                <w:color w:val="000000"/>
                <w:sz w:val="20"/>
                <w:szCs w:val="20"/>
              </w:rPr>
              <w:t> URI: </w:t>
            </w:r>
            <w:hyperlink r:id="rId10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https://enauka.gov.rs/handle/123456789/920491</w:t>
              </w:r>
            </w:hyperlink>
          </w:p>
        </w:tc>
      </w:tr>
      <w:tr w:rsidR="00F11E31" w:rsidRPr="00782768" w14:paraId="23A86FC1" w14:textId="77777777" w:rsidTr="00A2765B">
        <w:trPr>
          <w:trHeight w:val="4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04FD6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6.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6389C1" w14:textId="77777777" w:rsidR="00F11E31" w:rsidRPr="00782768" w:rsidRDefault="00F11E31" w:rsidP="00A2765B">
            <w:pPr>
              <w:pStyle w:val="Default"/>
              <w:spacing w:line="2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</w:rPr>
              <w:t>Bjelica Vlajić, I.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, (2020) 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framework for nuclear ships, Nuclear Engineering International, vol 65 br. 792, pp. 36-39, ISSN 0029-5507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 WoS-ID: </w:t>
            </w:r>
            <w:hyperlink r:id="rId11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sz w:val="20"/>
                  <w:szCs w:val="20"/>
                  <w:u w:color="0000FF"/>
                </w:rPr>
                <w:t>000565305200011</w:t>
              </w:r>
            </w:hyperlink>
            <w:r w:rsidRPr="00782768">
              <w:rPr>
                <w:rStyle w:val="None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sz w:val="20"/>
                  <w:szCs w:val="20"/>
                  <w:u w:color="0000FF"/>
                </w:rPr>
                <w:t>https://enauka.gov.rs/handle/123456789/802130</w:t>
              </w:r>
            </w:hyperlink>
          </w:p>
        </w:tc>
      </w:tr>
      <w:tr w:rsidR="00F11E31" w:rsidRPr="00782768" w14:paraId="7EECD8C2" w14:textId="77777777" w:rsidTr="00A2765B">
        <w:trPr>
          <w:trHeight w:val="6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41343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7.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F3A424" w14:textId="77777777" w:rsidR="00F11E31" w:rsidRPr="00782768" w:rsidRDefault="00F11E31" w:rsidP="00A2765B">
            <w:pPr>
              <w:tabs>
                <w:tab w:val="left" w:pos="8860"/>
              </w:tabs>
              <w:spacing w:line="180" w:lineRule="atLeast"/>
              <w:outlineLvl w:val="0"/>
              <w:rPr>
                <w:sz w:val="20"/>
                <w:szCs w:val="20"/>
              </w:rPr>
            </w:pPr>
            <w:r w:rsidRPr="0078276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Iris Bjelica Vlajić, </w:t>
            </w:r>
            <w:r w:rsidRPr="00782768">
              <w:rPr>
                <w:rStyle w:val="None"/>
                <w:rFonts w:eastAsia="Calibri"/>
                <w:color w:val="000000"/>
                <w:sz w:val="20"/>
                <w:szCs w:val="20"/>
              </w:rPr>
              <w:t>THE CONTRIBUTION OF UNCITRAL TO THE DEVELOPMENT OF ECONOMIC DIPLOMACY, International Journal of Economics and Law, Volume 14, Special Issue, 2024. ISSN 2683-3409 </w:t>
            </w:r>
            <w:hyperlink r:id="rId13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https://draft.economicsandlaw.org/en/home</w:t>
              </w:r>
            </w:hyperlink>
          </w:p>
        </w:tc>
      </w:tr>
      <w:tr w:rsidR="00F11E31" w:rsidRPr="00782768" w14:paraId="32866202" w14:textId="77777777" w:rsidTr="00A2765B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488F4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8.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46E9DB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b/>
                <w:sz w:val="20"/>
                <w:szCs w:val="20"/>
              </w:rPr>
              <w:t>Bjelica Vlajić I</w:t>
            </w:r>
            <w:r w:rsidRPr="00782768">
              <w:rPr>
                <w:sz w:val="20"/>
                <w:szCs w:val="20"/>
              </w:rPr>
              <w:t>.,Stanković V., Specijalne misije u multilateralnoj diplomatiji, 2024, Академски Преглед, потврда o prihvatanju rada</w:t>
            </w:r>
          </w:p>
        </w:tc>
      </w:tr>
      <w:tr w:rsidR="00F11E31" w:rsidRPr="00782768" w14:paraId="54BC1D3E" w14:textId="77777777" w:rsidTr="00A2765B">
        <w:trPr>
          <w:trHeight w:val="6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AAC55" w14:textId="77777777" w:rsidR="00F11E31" w:rsidRPr="00782768" w:rsidRDefault="00F11E31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622F44" w14:textId="77777777" w:rsidR="00F11E31" w:rsidRPr="00782768" w:rsidRDefault="00F11E31" w:rsidP="00A2765B">
            <w:pPr>
              <w:pStyle w:val="Default"/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Bjelica Vlajić, I., 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Uticaj stvaranja novog “puta svile” na međunarodne odnose, Vojno delo, vol. 70, iss. 2, pp. 40-40, Ministarstvo odbrane RS, Univerzitet Odbrane u Beogradu, 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DOI: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4" w:history="1">
              <w:r w:rsidRPr="00782768">
                <w:rPr>
                  <w:rStyle w:val="Hyperlink"/>
                  <w:rFonts w:ascii="Times New Roman" w:hAnsi="Times New Roman" w:cs="Times New Roman"/>
                  <w:color w:val="0000ED"/>
                  <w:sz w:val="20"/>
                  <w:szCs w:val="20"/>
                  <w:u w:color="0000ED"/>
                </w:rPr>
                <w:t>10.5937/vojdelo1802040B</w:t>
              </w:r>
            </w:hyperlink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5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sz w:val="20"/>
                  <w:szCs w:val="20"/>
                  <w:u w:color="0000FF"/>
                </w:rPr>
                <w:t>https://scindeks.ceon.rs/article.aspx?artid=0042-84261802040B</w:t>
              </w:r>
            </w:hyperlink>
          </w:p>
        </w:tc>
      </w:tr>
      <w:tr w:rsidR="00F11E31" w:rsidRPr="00782768" w14:paraId="454E2681" w14:textId="77777777" w:rsidTr="00A2765B">
        <w:trPr>
          <w:trHeight w:val="6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AAFAF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10.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F2B673" w14:textId="77777777" w:rsidR="00F11E31" w:rsidRPr="00782768" w:rsidRDefault="00F11E31" w:rsidP="00A2765B">
            <w:pPr>
              <w:tabs>
                <w:tab w:val="left" w:pos="8860"/>
              </w:tabs>
              <w:spacing w:line="240" w:lineRule="atLeast"/>
              <w:outlineLvl w:val="0"/>
              <w:rPr>
                <w:sz w:val="20"/>
                <w:szCs w:val="20"/>
              </w:rPr>
            </w:pPr>
            <w:r w:rsidRPr="00782768">
              <w:rPr>
                <w:rStyle w:val="None"/>
                <w:rFonts w:eastAsia="Calibri"/>
                <w:b/>
                <w:bCs/>
                <w:color w:val="000000"/>
                <w:sz w:val="20"/>
                <w:szCs w:val="20"/>
              </w:rPr>
              <w:t xml:space="preserve">Bjelica Vlajić, I., 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>The refugee crisis and the Schengen system, Vojno delo, vol. 68, its 2, pp 49/56, 2016., Ministry of Defense of Serbia - Military Publishing House, Belgrade, ISSN 0042-8426, eISSN 2683-5703 </w:t>
            </w:r>
            <w:hyperlink r:id="rId16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https://scindeks.ceon.rs/article.aspx?artid=0042-84261602049B</w:t>
              </w:r>
            </w:hyperlink>
          </w:p>
        </w:tc>
      </w:tr>
      <w:tr w:rsidR="00F11E31" w:rsidRPr="00782768" w14:paraId="33165710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27FCB3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11E31" w:rsidRPr="00782768" w14:paraId="2A2609A7" w14:textId="77777777" w:rsidTr="00A2765B">
        <w:trPr>
          <w:trHeight w:val="4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16DA33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Укупан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број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цитата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BDCB1E" w14:textId="77777777" w:rsidR="00F11E31" w:rsidRPr="00782768" w:rsidRDefault="00F11E31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Google Scholar 4, </w:t>
            </w:r>
            <w:hyperlink r:id="rId17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https://scholar.google.com/scholar?hl=sr&amp;as_sdt=0%2C5&amp;q=iris+bjelica+vlajic&amp;btnG=</w:t>
              </w:r>
            </w:hyperlink>
          </w:p>
        </w:tc>
      </w:tr>
      <w:tr w:rsidR="00F11E31" w:rsidRPr="00782768" w14:paraId="6C33742B" w14:textId="77777777" w:rsidTr="00A2765B">
        <w:trPr>
          <w:trHeight w:val="2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4D17A6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Укупан број радова са </w:t>
            </w:r>
            <w:r w:rsidRPr="00782768">
              <w:rPr>
                <w:rStyle w:val="None"/>
                <w:rFonts w:ascii="Times New Roman" w:hAnsi="Times New Roman" w:cs="Times New Roman"/>
              </w:rPr>
              <w:t>SCI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(</w:t>
            </w:r>
            <w:r w:rsidRPr="00782768">
              <w:rPr>
                <w:rStyle w:val="None"/>
                <w:rFonts w:ascii="Times New Roman" w:hAnsi="Times New Roman" w:cs="Times New Roman"/>
              </w:rPr>
              <w:t>SSCI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0F5D2" w14:textId="77777777" w:rsidR="00F11E31" w:rsidRPr="00782768" w:rsidRDefault="00F11E31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M24-1, Erih+:2</w:t>
            </w:r>
          </w:p>
        </w:tc>
      </w:tr>
      <w:tr w:rsidR="00F11E31" w:rsidRPr="00782768" w14:paraId="02A6DF43" w14:textId="77777777" w:rsidTr="00A2765B">
        <w:trPr>
          <w:trHeight w:val="22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FC91A2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6B98A4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>Домаћи</w:t>
            </w:r>
            <w:r>
              <w:rPr>
                <w:rStyle w:val="None"/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4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CBAC89" w14:textId="77777777" w:rsidR="00F11E31" w:rsidRPr="00782768" w:rsidRDefault="00F11E31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en-US"/>
              </w:rPr>
              <w:t>Међународни</w:t>
            </w:r>
          </w:p>
        </w:tc>
      </w:tr>
      <w:tr w:rsidR="00F11E31" w:rsidRPr="00782768" w14:paraId="00B46B1D" w14:textId="77777777" w:rsidTr="00A2765B">
        <w:trPr>
          <w:trHeight w:val="202"/>
        </w:trPr>
        <w:tc>
          <w:tcPr>
            <w:tcW w:w="2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CFB87F" w14:textId="77777777" w:rsidR="00F11E31" w:rsidRPr="00782768" w:rsidRDefault="00F11E31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5D1F4" w14:textId="77777777" w:rsidR="00F11E31" w:rsidRPr="00782768" w:rsidRDefault="00F11E31" w:rsidP="00A2765B">
            <w:pPr>
              <w:rPr>
                <w:sz w:val="20"/>
                <w:szCs w:val="20"/>
              </w:rPr>
            </w:pPr>
          </w:p>
        </w:tc>
      </w:tr>
      <w:tr w:rsidR="00F11E31" w:rsidRPr="009964B1" w14:paraId="0FDB4AAD" w14:textId="77777777" w:rsidTr="00A2765B">
        <w:trPr>
          <w:trHeight w:val="26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7DF98D" w14:textId="77777777" w:rsidR="00F11E31" w:rsidRPr="009964B1" w:rsidRDefault="00F11E31" w:rsidP="00A2765B">
            <w:pPr>
              <w:pStyle w:val="NoSpacing"/>
              <w:rPr>
                <w:rFonts w:ascii="Times New Roman" w:eastAsia="Times New Roman" w:hAnsi="Times New Roman" w:cs="Times New Roman"/>
                <w:lang w:val="sr-Cyrl-RS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Други подаци које сматрате релевантним – </w:t>
            </w:r>
            <w:r>
              <w:rPr>
                <w:rStyle w:val="None"/>
                <w:rFonts w:ascii="Times New Roman" w:hAnsi="Times New Roman" w:cs="Times New Roman"/>
                <w:lang w:val="sr-Cyrl-RS"/>
              </w:rPr>
              <w:t xml:space="preserve">аутор,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(2019) Увод у поморско право, Академска мисао Београд, стр. 225, </w:t>
            </w:r>
            <w:r w:rsidRPr="00782768">
              <w:rPr>
                <w:rStyle w:val="None"/>
                <w:rFonts w:ascii="Times New Roman" w:hAnsi="Times New Roman" w:cs="Times New Roman"/>
              </w:rPr>
              <w:t>ISBN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978-86-7466-778-1, </w:t>
            </w:r>
            <w:r w:rsidRPr="00782768">
              <w:rPr>
                <w:rStyle w:val="None"/>
                <w:rFonts w:ascii="Times New Roman" w:hAnsi="Times New Roman" w:cs="Times New Roman"/>
              </w:rPr>
              <w:t>COBISS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.</w:t>
            </w:r>
            <w:r w:rsidRPr="00782768">
              <w:rPr>
                <w:rStyle w:val="None"/>
                <w:rFonts w:ascii="Times New Roman" w:hAnsi="Times New Roman" w:cs="Times New Roman"/>
              </w:rPr>
              <w:t>SR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-</w:t>
            </w:r>
            <w:r w:rsidRPr="00782768">
              <w:rPr>
                <w:rStyle w:val="None"/>
                <w:rFonts w:ascii="Times New Roman" w:hAnsi="Times New Roman" w:cs="Times New Roman"/>
              </w:rPr>
              <w:t>ID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277216684</w:t>
            </w:r>
            <w:r>
              <w:rPr>
                <w:rStyle w:val="None"/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Style w:val="None"/>
                <w:rFonts w:ascii="Times New Roman" w:hAnsi="Times New Roman" w:cs="Times New Roman"/>
                <w:lang w:val="sr-Cyrl-RS"/>
              </w:rPr>
              <w:t>и</w:t>
            </w:r>
            <w:r>
              <w:rPr>
                <w:rStyle w:val="None"/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(2020) Trans-boundary Water Pollution, Application of International Rules on Trans-boundary Water Pollution with Case Study, LAP, Riga</w:t>
            </w:r>
          </w:p>
        </w:tc>
      </w:tr>
    </w:tbl>
    <w:p w14:paraId="6ACC9384" w14:textId="77777777" w:rsidR="00F11E31" w:rsidRDefault="00F11E31" w:rsidP="00F11E31"/>
    <w:p w14:paraId="0C26954A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B34"/>
    <w:rsid w:val="00053FE3"/>
    <w:rsid w:val="00392B34"/>
    <w:rsid w:val="00754681"/>
    <w:rsid w:val="00E32930"/>
    <w:rsid w:val="00F1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B2A85B-D04F-405C-92CA-16C5488D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11E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11E31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F11E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F11E31"/>
  </w:style>
  <w:style w:type="paragraph" w:customStyle="1" w:styleId="Default">
    <w:name w:val="Default"/>
    <w:rsid w:val="00F11E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customStyle="1" w:styleId="NoSpacingChar">
    <w:name w:val="No Spacing Char"/>
    <w:link w:val="NoSpacing"/>
    <w:locked/>
    <w:rsid w:val="00F11E31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styleId="Hyperlink">
    <w:name w:val="Hyperlink"/>
    <w:rsid w:val="00F11E31"/>
    <w:rPr>
      <w:u w:val="single"/>
    </w:rPr>
  </w:style>
  <w:style w:type="paragraph" w:styleId="BalloonText">
    <w:name w:val="Balloon Text"/>
    <w:link w:val="BalloonTextChar"/>
    <w:unhideWhenUsed/>
    <w:rsid w:val="00F11E31"/>
    <w:pPr>
      <w:widowControl w:val="0"/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F11E31"/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jnodelo.mod.gov.rs" TargetMode="External"/><Relationship Id="rId13" Type="http://schemas.openxmlformats.org/officeDocument/2006/relationships/hyperlink" Target="https://draft.economicsandlaw.org/en/home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cindeks.ceon.rs/article.aspx?artid=0042-84262103048B&amp;lang=en" TargetMode="External"/><Relationship Id="rId12" Type="http://schemas.openxmlformats.org/officeDocument/2006/relationships/hyperlink" Target="https://enauka.gov.rs/handle/123456789/802130" TargetMode="External"/><Relationship Id="rId17" Type="http://schemas.openxmlformats.org/officeDocument/2006/relationships/hyperlink" Target="https://scholar.google.com/scholar?hl=sr&amp;as_sdt=0%2C5&amp;q=iris+bjelica+vlajic&amp;btnG=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cindeks.ceon.rs/article.aspx?artid=0042-84261602049B" TargetMode="External"/><Relationship Id="rId1" Type="http://schemas.openxmlformats.org/officeDocument/2006/relationships/styles" Target="styles.xml"/><Relationship Id="rId6" Type="http://schemas.openxmlformats.org/officeDocument/2006/relationships/hyperlink" Target="https://doi.org/10.5937/vojdelo2103048V" TargetMode="External"/><Relationship Id="rId11" Type="http://schemas.openxmlformats.org/officeDocument/2006/relationships/hyperlink" Target="http://ws.isiknowledge.com/cps/openurl/service?url_ver=Z39.88-2004&amp;rft_id=info:ut/000565305200011" TargetMode="External"/><Relationship Id="rId5" Type="http://schemas.openxmlformats.org/officeDocument/2006/relationships/hyperlink" Target="https://plus.cobiss.net/cobiss/sr/sr_Latn/bib/149947401" TargetMode="External"/><Relationship Id="rId15" Type="http://schemas.openxmlformats.org/officeDocument/2006/relationships/hyperlink" Target="https://scindeks.ceon.rs/article.aspx?artid=0042-84261802040B" TargetMode="External"/><Relationship Id="rId10" Type="http://schemas.openxmlformats.org/officeDocument/2006/relationships/hyperlink" Target="https://enauka.gov.rs/handle/123456789/92049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fpsp.edu.rs/sites/default/files/2024-10/Godis%CC%8Cnjak%20FPSP%202024%20Tom%202.pdf" TargetMode="External"/><Relationship Id="rId9" Type="http://schemas.openxmlformats.org/officeDocument/2006/relationships/hyperlink" Target="https://doi.org/10.5937%2Fvojdelo1605099B" TargetMode="External"/><Relationship Id="rId14" Type="http://schemas.openxmlformats.org/officeDocument/2006/relationships/hyperlink" Target="https://doi.org/10.5937/vojdelo1802040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874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2024-10-25T15:25:00Z</dcterms:created>
  <dcterms:modified xsi:type="dcterms:W3CDTF">2024-10-25T15:25:00Z</dcterms:modified>
</cp:coreProperties>
</file>